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3" w:rsidRPr="00D70C92" w:rsidRDefault="00D70C92" w:rsidP="00D70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92">
        <w:rPr>
          <w:rFonts w:ascii="Times New Roman" w:hAnsi="Times New Roman" w:cs="Times New Roman"/>
          <w:b/>
          <w:sz w:val="24"/>
          <w:szCs w:val="24"/>
        </w:rPr>
        <w:t>Sprzęt do nagrywania, rejestrowania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F71341" w:rsidRPr="00CD429B" w:rsidRDefault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Dyktafon</w:t>
            </w:r>
          </w:p>
        </w:tc>
        <w:tc>
          <w:tcPr>
            <w:tcW w:w="6239" w:type="dxa"/>
          </w:tcPr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wbudowana pamięć min. 4GB,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 plików w formacie WAV i MP3,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stereofoniczny mikrofon wbudowany z możliwością podłączenia zewnętrznego,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464BB0">
              <w:rPr>
                <w:rFonts w:ascii="Times New Roman" w:hAnsi="Times New Roman" w:cs="Times New Roman"/>
                <w:sz w:val="24"/>
                <w:szCs w:val="24"/>
              </w:rPr>
              <w:t>arta pamięci 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SD, Karta pamięci micro SDHC, w</w:t>
            </w:r>
            <w:r w:rsidRPr="00464BB0">
              <w:rPr>
                <w:rFonts w:ascii="Times New Roman" w:hAnsi="Times New Roman" w:cs="Times New Roman"/>
                <w:sz w:val="24"/>
                <w:szCs w:val="24"/>
              </w:rPr>
              <w:t>ewnętrzna pamięć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czas nagrania: maksymalnie 150 godzin,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tryby jakości nagrania,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regulacja czułości mikrofonu, regulacja prędkości odtwarzania,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blokada przycisków,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wyjście słuchawkowe,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połączenia z komputerem: USB,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zasilanie na baterię AAA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wyświetlacz LCD,</w:t>
            </w:r>
          </w:p>
          <w:p w:rsidR="00E83A50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obsługi w języku polskim lub angielskim,</w:t>
            </w:r>
          </w:p>
          <w:p w:rsidR="00FF76E9" w:rsidRPr="00CD429B" w:rsidRDefault="00E83A50" w:rsidP="00E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miesiące,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B5620C" w:rsidRPr="00B5620C" w:rsidRDefault="00B5620C" w:rsidP="00B5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edycji, montażu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tworzenia </w:t>
            </w: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 xml:space="preserve">materiałów video </w:t>
            </w:r>
          </w:p>
          <w:p w:rsidR="00F23EAF" w:rsidRPr="00CD429B" w:rsidRDefault="00F23EAF" w:rsidP="00B5620C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możliwość obróbki video - edycja,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możliwość konwersji plików multimedialnych pomiędzy różnymi formatami multimedialnymi, w tym AVI, MKV, MOV; AAC, MP4, MP3, GIF, JPG, i innymi,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możliwość nagrywania ekranu,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tworzenie pokazu slajdów,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wypalanie płyt z komputera na płytę CD, DVD lub Blu-ray,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digitalizacja VHS,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publikowanie online,</w:t>
            </w:r>
          </w:p>
          <w:p w:rsidR="00B5620C" w:rsidRP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tworzenie dla systemu Windows,</w:t>
            </w:r>
          </w:p>
          <w:p w:rsidR="00F71341" w:rsidRPr="00CD429B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- instrukcja i licencja komercyjna.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FF76E9" w:rsidRPr="00CD429B" w:rsidRDefault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Greenscreen</w:t>
            </w:r>
            <w:proofErr w:type="spellEnd"/>
          </w:p>
        </w:tc>
        <w:tc>
          <w:tcPr>
            <w:tcW w:w="6239" w:type="dxa"/>
          </w:tcPr>
          <w:p w:rsid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mobilny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20C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 xml:space="preserve">ymiary (rozwinięty):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148 x 180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w</w:t>
            </w: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 xml:space="preserve">ymiary (zwinięty):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B5620C">
              <w:rPr>
                <w:rFonts w:ascii="Times New Roman" w:hAnsi="Times New Roman" w:cs="Times New Roman"/>
                <w:sz w:val="24"/>
                <w:szCs w:val="24"/>
              </w:rPr>
              <w:t>164,5 x 10,5 x 11,5 cm</w:t>
            </w:r>
          </w:p>
          <w:p w:rsidR="00F23EAF" w:rsidRPr="00CD429B" w:rsidRDefault="00B5620C" w:rsidP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zielony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FF76E9" w:rsidRPr="00E67237" w:rsidRDefault="00B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7">
              <w:rPr>
                <w:rFonts w:ascii="Times New Roman" w:hAnsi="Times New Roman" w:cs="Times New Roman"/>
                <w:sz w:val="24"/>
                <w:szCs w:val="24"/>
              </w:rPr>
              <w:t xml:space="preserve">Nagłośnienie </w:t>
            </w:r>
            <w:r w:rsidR="00804681" w:rsidRPr="00E672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7237">
              <w:rPr>
                <w:rFonts w:ascii="Times New Roman" w:hAnsi="Times New Roman" w:cs="Times New Roman"/>
                <w:sz w:val="24"/>
                <w:szCs w:val="24"/>
              </w:rPr>
              <w:t xml:space="preserve"> zestaw</w:t>
            </w:r>
          </w:p>
          <w:p w:rsidR="00804681" w:rsidRPr="00E67237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7">
              <w:rPr>
                <w:rFonts w:ascii="Times New Roman" w:hAnsi="Times New Roman" w:cs="Times New Roman"/>
                <w:sz w:val="24"/>
                <w:szCs w:val="24"/>
              </w:rPr>
              <w:t>4.1 Kolumna aktywna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804681" w:rsidRPr="00E67237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Pr="00E67237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Pr="00E67237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Pr="00E67237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7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E67237">
              <w:rPr>
                <w:rFonts w:ascii="Times New Roman" w:hAnsi="Times New Roman" w:cs="Times New Roman"/>
                <w:sz w:val="24"/>
                <w:szCs w:val="24"/>
              </w:rPr>
              <w:t>Subwoofer</w:t>
            </w:r>
            <w:proofErr w:type="spellEnd"/>
            <w:r w:rsidRPr="00E67237">
              <w:rPr>
                <w:rFonts w:ascii="Times New Roman" w:hAnsi="Times New Roman" w:cs="Times New Roman"/>
                <w:sz w:val="24"/>
                <w:szCs w:val="24"/>
              </w:rPr>
              <w:t xml:space="preserve"> aktywny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804681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Default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Kolumna aktywna (monitor)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Mikser audio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>- 1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Mikrofon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wokalowy</w:t>
            </w:r>
            <w:proofErr w:type="spellEnd"/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4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Mikrofon bezprzewodowy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4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Mikrofon bezprzewodowy nagłowny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4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Mikrofon instrumentalny (pojemnościowy)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Statyw mikrofonowy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8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Statyw kolumnowy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>- 4 szt.</w:t>
            </w: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Przewód XLR męski XLR żeński 3m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4 szt.</w:t>
            </w: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Przewód XLR męski XLR żeński 5m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10 szt.</w:t>
            </w: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 Przewód XLR męski XLR żeński 10m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4 szt.</w:t>
            </w: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 Przewód XLR męski Jack mały 3m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 Reflektor PAR LED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8 szt.</w:t>
            </w: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 Przewód DMX 1m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6 szt.</w:t>
            </w: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 Przewód DMX 10m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  <w:p w:rsidR="00E67237" w:rsidRDefault="00E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Pr="00CD429B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 Statyw z belką</w:t>
            </w:r>
            <w:r w:rsidR="00E67237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  <w:bookmarkStart w:id="0" w:name="_GoBack"/>
            <w:bookmarkEnd w:id="0"/>
          </w:p>
        </w:tc>
        <w:tc>
          <w:tcPr>
            <w:tcW w:w="6239" w:type="dxa"/>
          </w:tcPr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min. 700W, 130dB głośnik 15” 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marka: EV,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Yamaha</w:t>
            </w:r>
          </w:p>
          <w:p w:rsidR="00FB3A7A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możliwość podłączenia bezpośrednio mikrofonu i źródła audio z osobną regulacją głośności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min. 700W, 130dB głośnik 18”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EV,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Yamaha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min. 700W, 130dB głośnik 12”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EV,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Yamaha, RCF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możliwość podłączenia bezpośrednio mikrofonu i źródła audio z osobną regulacją głośności</w:t>
            </w:r>
          </w:p>
          <w:p w:rsidR="00804681" w:rsidRDefault="00804681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81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cyfrowy 16 kanałowy</w:t>
            </w:r>
          </w:p>
          <w:p w:rsidR="00FF569D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PreSouns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Zoom</w:t>
            </w:r>
          </w:p>
          <w:p w:rsidR="00FF569D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dynamiczny kierunkowość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:rsidR="00FF569D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Sennheiser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AKG</w:t>
            </w:r>
          </w:p>
          <w:p w:rsidR="00FF569D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standardzie SM58</w:t>
            </w:r>
          </w:p>
          <w:p w:rsidR="00FF569D" w:rsidRDefault="00FF569D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dynamiczny kierunkowość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komunikacja VHF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AKG, DNA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dopuszczalne systemy zespolone 2x2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komunikacja WHF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AKG, DNA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dopuszczalne systemy zespolone 2x2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częstotliwość 20 – 20000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AAKG,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90 – 140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do 150 cm</w:t>
            </w: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FF569D" w:rsidP="00FF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9D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podobnej klasy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3m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podobnej klasy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5m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podobnej klasy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10 m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podobnej klasy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3m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RGBW min 60W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1m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10m</w:t>
            </w:r>
          </w:p>
          <w:p w:rsidR="00365E74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4" w:rsidRPr="00CD429B" w:rsidRDefault="00365E74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statyw z belką do podczepiania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PAR</w:t>
            </w:r>
          </w:p>
        </w:tc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D70C92" w:rsidRDefault="00D70C92" w:rsidP="00D70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D70C92" w:rsidRPr="00CD429B" w:rsidRDefault="00D70C92">
      <w:pPr>
        <w:rPr>
          <w:rFonts w:ascii="Times New Roman" w:hAnsi="Times New Roman" w:cs="Times New Roman"/>
          <w:sz w:val="24"/>
          <w:szCs w:val="24"/>
        </w:rPr>
      </w:pPr>
    </w:p>
    <w:sectPr w:rsidR="00D70C92" w:rsidRPr="00CD429B" w:rsidSect="00F22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F8" w:rsidRDefault="00A85CF8" w:rsidP="003C6E82">
      <w:pPr>
        <w:spacing w:after="0" w:line="240" w:lineRule="auto"/>
      </w:pPr>
      <w:r>
        <w:separator/>
      </w:r>
    </w:p>
  </w:endnote>
  <w:endnote w:type="continuationSeparator" w:id="0">
    <w:p w:rsidR="00A85CF8" w:rsidRDefault="00A85CF8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F8" w:rsidRDefault="00A85CF8" w:rsidP="003C6E82">
      <w:pPr>
        <w:spacing w:after="0" w:line="240" w:lineRule="auto"/>
      </w:pPr>
      <w:r>
        <w:separator/>
      </w:r>
    </w:p>
  </w:footnote>
  <w:footnote w:type="continuationSeparator" w:id="0">
    <w:p w:rsidR="00A85CF8" w:rsidRDefault="00A85CF8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P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636"/>
    <w:multiLevelType w:val="hybridMultilevel"/>
    <w:tmpl w:val="221026FA"/>
    <w:lvl w:ilvl="0" w:tplc="6520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E9"/>
    <w:rsid w:val="00207C02"/>
    <w:rsid w:val="002B4480"/>
    <w:rsid w:val="002D7071"/>
    <w:rsid w:val="00365E74"/>
    <w:rsid w:val="003B674F"/>
    <w:rsid w:val="003C5E20"/>
    <w:rsid w:val="003C6E82"/>
    <w:rsid w:val="00403644"/>
    <w:rsid w:val="00463F7C"/>
    <w:rsid w:val="00464BB0"/>
    <w:rsid w:val="0052528D"/>
    <w:rsid w:val="00655A51"/>
    <w:rsid w:val="0066713A"/>
    <w:rsid w:val="006F7971"/>
    <w:rsid w:val="00754BF6"/>
    <w:rsid w:val="00804681"/>
    <w:rsid w:val="0089045A"/>
    <w:rsid w:val="00962DF4"/>
    <w:rsid w:val="00A05905"/>
    <w:rsid w:val="00A35899"/>
    <w:rsid w:val="00A50666"/>
    <w:rsid w:val="00A85CF8"/>
    <w:rsid w:val="00AA00D3"/>
    <w:rsid w:val="00B5620C"/>
    <w:rsid w:val="00B72B2B"/>
    <w:rsid w:val="00BF5D81"/>
    <w:rsid w:val="00CD429B"/>
    <w:rsid w:val="00D70C92"/>
    <w:rsid w:val="00E67237"/>
    <w:rsid w:val="00E83A50"/>
    <w:rsid w:val="00EB3D5F"/>
    <w:rsid w:val="00F22388"/>
    <w:rsid w:val="00F23EAF"/>
    <w:rsid w:val="00F71341"/>
    <w:rsid w:val="00F93DB4"/>
    <w:rsid w:val="00FB3A7A"/>
    <w:rsid w:val="00FC07D9"/>
    <w:rsid w:val="00FF569D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F2CF"/>
  <w15:docId w15:val="{5C350690-DE3C-4959-B148-1358AEC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  <w:style w:type="paragraph" w:styleId="Akapitzlist">
    <w:name w:val="List Paragraph"/>
    <w:basedOn w:val="Normalny"/>
    <w:uiPriority w:val="34"/>
    <w:qFormat/>
    <w:rsid w:val="00B56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6</cp:revision>
  <cp:lastPrinted>2021-12-15T11:36:00Z</cp:lastPrinted>
  <dcterms:created xsi:type="dcterms:W3CDTF">2021-12-14T22:19:00Z</dcterms:created>
  <dcterms:modified xsi:type="dcterms:W3CDTF">2021-12-15T11:39:00Z</dcterms:modified>
</cp:coreProperties>
</file>