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9BA5" w14:textId="144BA3D0" w:rsidR="00E37984" w:rsidRPr="00EB215B" w:rsidRDefault="00E37984" w:rsidP="00EB215B">
      <w:pPr>
        <w:spacing w:line="360" w:lineRule="auto"/>
        <w:jc w:val="right"/>
        <w:rPr>
          <w:b/>
          <w:u w:val="single"/>
        </w:rPr>
      </w:pPr>
      <w:r w:rsidRPr="00EB215B">
        <w:rPr>
          <w:b/>
          <w:u w:val="single"/>
        </w:rPr>
        <w:t xml:space="preserve">Zał. nr </w:t>
      </w:r>
      <w:r w:rsidR="00292F84" w:rsidRPr="00EB215B">
        <w:rPr>
          <w:b/>
          <w:u w:val="single"/>
        </w:rPr>
        <w:t>1</w:t>
      </w:r>
    </w:p>
    <w:p w14:paraId="28F0D3B9" w14:textId="77777777" w:rsidR="00E37984" w:rsidRPr="00EB215B" w:rsidRDefault="00E37984" w:rsidP="00EB215B">
      <w:pPr>
        <w:spacing w:line="360" w:lineRule="auto"/>
      </w:pPr>
    </w:p>
    <w:p w14:paraId="39F71E53" w14:textId="32C3BEB9" w:rsidR="00E37984" w:rsidRPr="00EB215B" w:rsidRDefault="0018301D" w:rsidP="00EB215B">
      <w:pPr>
        <w:spacing w:line="360" w:lineRule="auto"/>
        <w:jc w:val="center"/>
        <w:rPr>
          <w:b/>
        </w:rPr>
      </w:pPr>
      <w:r>
        <w:rPr>
          <w:b/>
        </w:rPr>
        <w:t>Specyfikacja warunków</w:t>
      </w:r>
      <w:r w:rsidR="00E37984" w:rsidRPr="00EB215B">
        <w:rPr>
          <w:b/>
        </w:rPr>
        <w:t xml:space="preserve"> zamówienia</w:t>
      </w:r>
    </w:p>
    <w:p w14:paraId="58531FE1" w14:textId="77777777" w:rsidR="00E37984" w:rsidRPr="00EB215B" w:rsidRDefault="00E37984" w:rsidP="00EB215B">
      <w:pPr>
        <w:spacing w:line="360" w:lineRule="auto"/>
        <w:jc w:val="both"/>
      </w:pPr>
    </w:p>
    <w:p w14:paraId="3E8E3FF7" w14:textId="5FA1E741" w:rsidR="00E37984" w:rsidRDefault="00EB215B" w:rsidP="009C2125">
      <w:pPr>
        <w:pStyle w:val="Akapitzlist"/>
        <w:numPr>
          <w:ilvl w:val="0"/>
          <w:numId w:val="3"/>
        </w:numPr>
        <w:spacing w:line="360" w:lineRule="auto"/>
        <w:ind w:left="720"/>
        <w:mirrorIndents/>
        <w:jc w:val="both"/>
      </w:pPr>
      <w:r w:rsidRPr="00EB215B">
        <w:t>Przedmiotem zamówienia jest</w:t>
      </w:r>
      <w:r w:rsidR="00E354FB" w:rsidRPr="00D66A2A">
        <w:t xml:space="preserve"> </w:t>
      </w:r>
      <w:r w:rsidR="00E354FB" w:rsidRPr="00D66A2A">
        <w:rPr>
          <w:bCs/>
        </w:rPr>
        <w:t>opracowani</w:t>
      </w:r>
      <w:r w:rsidR="00DB6045">
        <w:rPr>
          <w:bCs/>
        </w:rPr>
        <w:t>e</w:t>
      </w:r>
      <w:r w:rsidR="00E354FB" w:rsidRPr="00D66A2A">
        <w:rPr>
          <w:bCs/>
        </w:rPr>
        <w:t xml:space="preserve"> dokumentacji projektowej wykonawczej oraz wykonaniu muralu na elewacji</w:t>
      </w:r>
      <w:r w:rsidR="009C2125">
        <w:rPr>
          <w:bCs/>
        </w:rPr>
        <w:t xml:space="preserve"> </w:t>
      </w:r>
      <w:r w:rsidR="00E354FB" w:rsidRPr="00D66A2A">
        <w:rPr>
          <w:bCs/>
        </w:rPr>
        <w:t xml:space="preserve">budynku </w:t>
      </w:r>
      <w:r w:rsidR="009C2125">
        <w:rPr>
          <w:bCs/>
        </w:rPr>
        <w:t>Szkoły Podstawowej nr 5 z Oddziałami Integracyjnym</w:t>
      </w:r>
      <w:r w:rsidR="00B253A3">
        <w:rPr>
          <w:bCs/>
        </w:rPr>
        <w:t xml:space="preserve"> przy ul. Jerozolimskiej 73 w Piotrkowie Trybunalskim</w:t>
      </w:r>
      <w:r w:rsidR="00FB1366">
        <w:rPr>
          <w:bCs/>
        </w:rPr>
        <w:t>.</w:t>
      </w:r>
    </w:p>
    <w:p w14:paraId="443946C6" w14:textId="135F45E9" w:rsidR="00790ACA" w:rsidRDefault="00A97264" w:rsidP="00790ACA">
      <w:pPr>
        <w:pStyle w:val="Akapitzlist"/>
        <w:spacing w:line="360" w:lineRule="auto"/>
        <w:ind w:left="709" w:hanging="1"/>
        <w:jc w:val="both"/>
      </w:pPr>
      <w:r>
        <w:t>Prace</w:t>
      </w:r>
      <w:r w:rsidR="00EB215B" w:rsidRPr="00EB215B">
        <w:t xml:space="preserve"> należy wykonać </w:t>
      </w:r>
      <w:r w:rsidR="003252BA">
        <w:t xml:space="preserve">na ścianie o wymiarach ok. </w:t>
      </w:r>
      <w:r w:rsidR="00B253A3">
        <w:t>5m x 7,9 m (wys. x szer.)</w:t>
      </w:r>
      <w:r w:rsidR="003252BA">
        <w:t xml:space="preserve"> </w:t>
      </w:r>
      <w:r w:rsidR="00790ACA">
        <w:t>w sposób staranny, z wykorzystaniem własnego sprzętu i materiałów</w:t>
      </w:r>
      <w:r w:rsidR="00EB215B" w:rsidRPr="00EB215B">
        <w:t>.</w:t>
      </w:r>
      <w:r w:rsidR="00790ACA">
        <w:t xml:space="preserve"> </w:t>
      </w:r>
    </w:p>
    <w:p w14:paraId="61F5A6E7" w14:textId="77777777" w:rsidR="00D15272" w:rsidRDefault="00790ACA" w:rsidP="00790ACA">
      <w:pPr>
        <w:pStyle w:val="Akapitzlist"/>
        <w:spacing w:line="360" w:lineRule="auto"/>
        <w:ind w:left="709" w:hanging="1"/>
        <w:jc w:val="both"/>
      </w:pPr>
      <w:r>
        <w:t xml:space="preserve">Zamawiający nie ma obowiązku dostarczenia Wykonawcy jakiegokolwiek sprzętu lub materiałów lub ponoszenia w tego tytułu jakichkolwiek kosztów. </w:t>
      </w:r>
    </w:p>
    <w:p w14:paraId="3C815E38" w14:textId="50FCFDBD" w:rsidR="00EB215B" w:rsidRDefault="00790ACA" w:rsidP="00790ACA">
      <w:pPr>
        <w:pStyle w:val="Akapitzlist"/>
        <w:spacing w:line="360" w:lineRule="auto"/>
        <w:ind w:left="709" w:hanging="1"/>
        <w:jc w:val="both"/>
      </w:pPr>
      <w:r>
        <w:t xml:space="preserve">Wykonawca oświadcza, że posiada umiejętności oraz możliwości techniczne wykonania </w:t>
      </w:r>
      <w:r w:rsidR="00A97264">
        <w:t>przedmiotu zamówienia</w:t>
      </w:r>
      <w:r>
        <w:t xml:space="preserve">, w tym – przygotowania powierzchni ściany budynku, wraz ze zorganizowaniem niezbędnego sprzętu, narzędzi lub materiałów. Podłoże przed przystąpieniem do malowania należy dokładnie oczyścić z kurzu, brudu i tłuszczu.  Wykonawca zobowiązuje się wykonać </w:t>
      </w:r>
      <w:r w:rsidR="00A97264">
        <w:t>prace</w:t>
      </w:r>
      <w:r>
        <w:t xml:space="preserve"> osobiście. Wykonawca może powierzyć osobie trzeciej prace przygotowujące ścianę budynku na swój koszt </w:t>
      </w:r>
      <w:r w:rsidR="001139FB">
        <w:br/>
      </w:r>
      <w:r>
        <w:t>i odpowiedzialność.</w:t>
      </w:r>
    </w:p>
    <w:p w14:paraId="3BBA3456" w14:textId="77777777" w:rsidR="00C334D9" w:rsidRDefault="00C334D9" w:rsidP="00790ACA">
      <w:pPr>
        <w:pStyle w:val="Akapitzlist"/>
        <w:spacing w:line="360" w:lineRule="auto"/>
        <w:ind w:left="709" w:hanging="1"/>
        <w:jc w:val="both"/>
      </w:pPr>
    </w:p>
    <w:p w14:paraId="0843E468" w14:textId="7C8A0779" w:rsidR="00790ACA" w:rsidRPr="00EB215B" w:rsidRDefault="00790ACA" w:rsidP="00790ACA">
      <w:pPr>
        <w:pStyle w:val="Nagwek1"/>
        <w:numPr>
          <w:ilvl w:val="0"/>
          <w:numId w:val="3"/>
        </w:numPr>
        <w:spacing w:line="360" w:lineRule="auto"/>
        <w:ind w:left="709"/>
        <w:jc w:val="both"/>
        <w:rPr>
          <w:sz w:val="24"/>
        </w:rPr>
      </w:pPr>
      <w:r>
        <w:rPr>
          <w:sz w:val="24"/>
        </w:rPr>
        <w:t>Wymagania odnośnie materiałów:</w:t>
      </w:r>
    </w:p>
    <w:p w14:paraId="2638BFDD" w14:textId="6D52FA8A" w:rsidR="00AE488A" w:rsidRDefault="00790ACA" w:rsidP="00790ACA">
      <w:pPr>
        <w:pStyle w:val="Akapitzlist"/>
        <w:spacing w:line="360" w:lineRule="auto"/>
        <w:ind w:left="709" w:hanging="1"/>
        <w:jc w:val="both"/>
      </w:pPr>
      <w:r>
        <w:t xml:space="preserve">Zamawiający wymaga aby </w:t>
      </w:r>
      <w:r w:rsidR="00D15272">
        <w:t>mural</w:t>
      </w:r>
      <w:r>
        <w:t xml:space="preserve"> został wykonan</w:t>
      </w:r>
      <w:r w:rsidR="00D15272">
        <w:t>y</w:t>
      </w:r>
      <w:r>
        <w:t xml:space="preserve"> farbami </w:t>
      </w:r>
      <w:r w:rsidR="00AE488A">
        <w:t>ekologicznymi,  hydrofobowymi,</w:t>
      </w:r>
      <w:r w:rsidR="00AE488A" w:rsidRPr="00AE488A">
        <w:t xml:space="preserve"> </w:t>
      </w:r>
      <w:r w:rsidR="00AE488A">
        <w:t>zawierającymi dodatki przeciwko rozwojowi grzybów i pleśni.</w:t>
      </w:r>
    </w:p>
    <w:p w14:paraId="5B10B845" w14:textId="776BB7F6" w:rsidR="00790ACA" w:rsidRPr="00EB215B" w:rsidRDefault="00AE488A" w:rsidP="00B253A3">
      <w:pPr>
        <w:pStyle w:val="Akapitzlist"/>
        <w:spacing w:line="360" w:lineRule="auto"/>
        <w:ind w:left="709" w:hanging="1"/>
        <w:jc w:val="both"/>
      </w:pPr>
      <w:r>
        <w:t xml:space="preserve">Zamawiający wymaga aby </w:t>
      </w:r>
      <w:r w:rsidR="00D15272">
        <w:t>mural</w:t>
      </w:r>
      <w:r>
        <w:t xml:space="preserve"> został ponadto </w:t>
      </w:r>
      <w:r w:rsidR="00790ACA">
        <w:t>zabezpieczon</w:t>
      </w:r>
      <w:r w:rsidR="00D15272">
        <w:t>y</w:t>
      </w:r>
      <w:r>
        <w:t xml:space="preserve"> przed warunkami pogodowymi takimi jak deszcz, śnieg, </w:t>
      </w:r>
      <w:proofErr w:type="spellStart"/>
      <w:r>
        <w:t>promienowanie</w:t>
      </w:r>
      <w:proofErr w:type="spellEnd"/>
      <w:r>
        <w:t xml:space="preserve"> UV, bardzo niskie i wysokie temperatury</w:t>
      </w:r>
      <w:r w:rsidR="00B253A3">
        <w:t xml:space="preserve">. Mural winien być wykonany z materiałów, które zagwarantują niezmienny wygląd, nasycenie kolorów przez min. </w:t>
      </w:r>
      <w:r w:rsidR="006D0570">
        <w:t>36</w:t>
      </w:r>
      <w:r w:rsidR="00B253A3">
        <w:t xml:space="preserve"> m-</w:t>
      </w:r>
      <w:proofErr w:type="spellStart"/>
      <w:r w:rsidR="00B253A3">
        <w:t>cy</w:t>
      </w:r>
      <w:proofErr w:type="spellEnd"/>
      <w:r w:rsidR="00B253A3">
        <w:t>, a także zabezpieczą nowopowstały mural przed aktami wandalizmu-</w:t>
      </w:r>
      <w:proofErr w:type="spellStart"/>
      <w:r w:rsidR="00B253A3">
        <w:t>grafiti</w:t>
      </w:r>
      <w:proofErr w:type="spellEnd"/>
      <w:r w:rsidR="00B253A3">
        <w:t>.</w:t>
      </w:r>
    </w:p>
    <w:p w14:paraId="1C10F7ED" w14:textId="77777777" w:rsidR="00E37984" w:rsidRPr="00EB215B" w:rsidRDefault="00E37984" w:rsidP="00C36A1E">
      <w:pPr>
        <w:pStyle w:val="Nagwek1"/>
        <w:spacing w:line="360" w:lineRule="auto"/>
        <w:ind w:left="709" w:hanging="720"/>
        <w:jc w:val="both"/>
        <w:rPr>
          <w:sz w:val="24"/>
        </w:rPr>
      </w:pPr>
    </w:p>
    <w:p w14:paraId="5EB798E0" w14:textId="2B7DF662" w:rsidR="00292F84" w:rsidRPr="00EB215B" w:rsidRDefault="00292F84" w:rsidP="00C36A1E">
      <w:pPr>
        <w:pStyle w:val="Nagwek1"/>
        <w:numPr>
          <w:ilvl w:val="0"/>
          <w:numId w:val="3"/>
        </w:numPr>
        <w:spacing w:line="360" w:lineRule="auto"/>
        <w:ind w:left="709"/>
        <w:jc w:val="both"/>
        <w:rPr>
          <w:sz w:val="24"/>
        </w:rPr>
      </w:pPr>
      <w:r w:rsidRPr="00EB215B">
        <w:rPr>
          <w:sz w:val="24"/>
        </w:rPr>
        <w:t>Osoby do kontaktu:</w:t>
      </w:r>
    </w:p>
    <w:p w14:paraId="1BF84BC2" w14:textId="2E7013C4" w:rsidR="00E37984" w:rsidRPr="00EB215B" w:rsidRDefault="00292F84" w:rsidP="00B253A3">
      <w:pPr>
        <w:pStyle w:val="Nagwek1"/>
        <w:spacing w:line="360" w:lineRule="auto"/>
        <w:ind w:left="709" w:hanging="720"/>
        <w:jc w:val="both"/>
        <w:rPr>
          <w:b w:val="0"/>
          <w:bCs w:val="0"/>
          <w:sz w:val="24"/>
        </w:rPr>
      </w:pPr>
      <w:r w:rsidRPr="00EB215B">
        <w:rPr>
          <w:sz w:val="24"/>
        </w:rPr>
        <w:tab/>
      </w:r>
      <w:r w:rsidR="00B253A3">
        <w:rPr>
          <w:b w:val="0"/>
          <w:bCs w:val="0"/>
          <w:sz w:val="24"/>
        </w:rPr>
        <w:t>Aleksandra Sobańska – Kierownik Gospodarczy</w:t>
      </w:r>
      <w:r w:rsidRPr="00EB215B">
        <w:rPr>
          <w:b w:val="0"/>
          <w:bCs w:val="0"/>
          <w:sz w:val="24"/>
        </w:rPr>
        <w:t xml:space="preserve"> </w:t>
      </w:r>
      <w:proofErr w:type="spellStart"/>
      <w:r w:rsidR="00B253A3">
        <w:rPr>
          <w:b w:val="0"/>
          <w:bCs w:val="0"/>
          <w:sz w:val="24"/>
        </w:rPr>
        <w:t>tel</w:t>
      </w:r>
      <w:proofErr w:type="spellEnd"/>
      <w:r w:rsidR="00B253A3">
        <w:rPr>
          <w:b w:val="0"/>
          <w:bCs w:val="0"/>
          <w:sz w:val="24"/>
        </w:rPr>
        <w:t>: 44 732 37 31</w:t>
      </w:r>
    </w:p>
    <w:p w14:paraId="1F7F0554" w14:textId="77777777" w:rsidR="00E37984" w:rsidRPr="00EB215B" w:rsidRDefault="00E37984" w:rsidP="00C36A1E">
      <w:pPr>
        <w:spacing w:line="360" w:lineRule="auto"/>
        <w:ind w:left="709" w:hanging="720"/>
      </w:pPr>
    </w:p>
    <w:p w14:paraId="66FC35AA" w14:textId="12F771C4" w:rsidR="00E37984" w:rsidRPr="00EB215B" w:rsidRDefault="00292F84" w:rsidP="00C36A1E">
      <w:pPr>
        <w:pStyle w:val="Akapitzlist"/>
        <w:numPr>
          <w:ilvl w:val="0"/>
          <w:numId w:val="3"/>
        </w:numPr>
        <w:spacing w:line="360" w:lineRule="auto"/>
        <w:ind w:left="709"/>
        <w:rPr>
          <w:b/>
          <w:bCs/>
        </w:rPr>
      </w:pPr>
      <w:r w:rsidRPr="00EB215B">
        <w:t>Wymagany okres gwarancji</w:t>
      </w:r>
      <w:r w:rsidRPr="00EB215B">
        <w:rPr>
          <w:b/>
          <w:bCs/>
        </w:rPr>
        <w:t>: min. 36 miesięcy</w:t>
      </w:r>
    </w:p>
    <w:p w14:paraId="74A3A5E7" w14:textId="77777777" w:rsidR="00E37984" w:rsidRPr="00EB215B" w:rsidRDefault="00E37984" w:rsidP="00C36A1E">
      <w:pPr>
        <w:spacing w:line="360" w:lineRule="auto"/>
        <w:ind w:left="709" w:hanging="720"/>
        <w:rPr>
          <w:b/>
          <w:bCs/>
        </w:rPr>
      </w:pPr>
    </w:p>
    <w:p w14:paraId="45208561" w14:textId="75B1FECA" w:rsidR="00E37984" w:rsidRPr="00EB215B" w:rsidRDefault="00907A12" w:rsidP="00C36A1E">
      <w:pPr>
        <w:pStyle w:val="Akapitzlist"/>
        <w:numPr>
          <w:ilvl w:val="0"/>
          <w:numId w:val="3"/>
        </w:numPr>
        <w:spacing w:line="360" w:lineRule="auto"/>
        <w:ind w:left="709"/>
        <w:rPr>
          <w:b/>
          <w:bCs/>
        </w:rPr>
      </w:pPr>
      <w:r>
        <w:rPr>
          <w:bCs/>
        </w:rPr>
        <w:t>Termin wykonania</w:t>
      </w:r>
      <w:r w:rsidR="00E37984" w:rsidRPr="00EB215B">
        <w:rPr>
          <w:bCs/>
        </w:rPr>
        <w:t xml:space="preserve"> zamówienia: </w:t>
      </w:r>
      <w:r w:rsidR="00292F84" w:rsidRPr="00EB215B">
        <w:rPr>
          <w:b/>
          <w:bCs/>
        </w:rPr>
        <w:t xml:space="preserve">do dnia </w:t>
      </w:r>
      <w:r w:rsidR="00D15272">
        <w:rPr>
          <w:b/>
          <w:bCs/>
        </w:rPr>
        <w:t>1</w:t>
      </w:r>
      <w:r w:rsidR="00D76D06" w:rsidRPr="00EB215B">
        <w:rPr>
          <w:b/>
          <w:bCs/>
        </w:rPr>
        <w:t>5.</w:t>
      </w:r>
      <w:r w:rsidR="005C3A01">
        <w:rPr>
          <w:b/>
          <w:bCs/>
        </w:rPr>
        <w:t>11</w:t>
      </w:r>
      <w:r w:rsidR="00292F84" w:rsidRPr="00EB215B">
        <w:rPr>
          <w:b/>
          <w:bCs/>
        </w:rPr>
        <w:t>.202</w:t>
      </w:r>
      <w:r w:rsidR="00D15272">
        <w:rPr>
          <w:b/>
          <w:bCs/>
        </w:rPr>
        <w:t>5</w:t>
      </w:r>
      <w:r w:rsidR="00292F84" w:rsidRPr="00EB215B">
        <w:rPr>
          <w:b/>
          <w:bCs/>
        </w:rPr>
        <w:t xml:space="preserve"> r.</w:t>
      </w:r>
    </w:p>
    <w:p w14:paraId="0BA9BAD3" w14:textId="77777777" w:rsidR="00E37984" w:rsidRPr="00EB215B" w:rsidRDefault="00E37984" w:rsidP="00C36A1E">
      <w:pPr>
        <w:spacing w:line="360" w:lineRule="auto"/>
        <w:ind w:left="709" w:hanging="720"/>
        <w:rPr>
          <w:b/>
          <w:bCs/>
        </w:rPr>
      </w:pPr>
    </w:p>
    <w:p w14:paraId="36820A6E" w14:textId="5441F863" w:rsidR="00C36A1E" w:rsidRPr="00B253A3" w:rsidRDefault="00E37984" w:rsidP="00B253A3">
      <w:pPr>
        <w:pStyle w:val="Akapitzlist"/>
        <w:numPr>
          <w:ilvl w:val="0"/>
          <w:numId w:val="3"/>
        </w:numPr>
        <w:spacing w:line="360" w:lineRule="auto"/>
        <w:ind w:left="709"/>
        <w:rPr>
          <w:bCs/>
        </w:rPr>
      </w:pPr>
      <w:r w:rsidRPr="00EB215B">
        <w:rPr>
          <w:bCs/>
        </w:rPr>
        <w:t>Zaleca się dokonanie wizji lokalnej posesji objęt</w:t>
      </w:r>
      <w:r w:rsidR="00907A12">
        <w:rPr>
          <w:bCs/>
        </w:rPr>
        <w:t>ej</w:t>
      </w:r>
      <w:r w:rsidRPr="00EB215B">
        <w:rPr>
          <w:bCs/>
        </w:rPr>
        <w:t xml:space="preserve"> zamówieniem. </w:t>
      </w:r>
    </w:p>
    <w:sectPr w:rsidR="00C36A1E" w:rsidRPr="00B253A3" w:rsidSect="00DA686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89E"/>
    <w:multiLevelType w:val="hybridMultilevel"/>
    <w:tmpl w:val="C62E6C7E"/>
    <w:lvl w:ilvl="0" w:tplc="39664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502B"/>
    <w:multiLevelType w:val="hybridMultilevel"/>
    <w:tmpl w:val="53D69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B1872"/>
    <w:multiLevelType w:val="hybridMultilevel"/>
    <w:tmpl w:val="E8081C52"/>
    <w:lvl w:ilvl="0" w:tplc="B4B0781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70C5"/>
    <w:multiLevelType w:val="hybridMultilevel"/>
    <w:tmpl w:val="E02A411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4D6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05B51"/>
    <w:multiLevelType w:val="hybridMultilevel"/>
    <w:tmpl w:val="DE4A4BBE"/>
    <w:lvl w:ilvl="0" w:tplc="4A9A8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967485">
    <w:abstractNumId w:val="3"/>
  </w:num>
  <w:num w:numId="2" w16cid:durableId="777992001">
    <w:abstractNumId w:val="1"/>
  </w:num>
  <w:num w:numId="3" w16cid:durableId="834684295">
    <w:abstractNumId w:val="0"/>
  </w:num>
  <w:num w:numId="4" w16cid:durableId="897742015">
    <w:abstractNumId w:val="2"/>
  </w:num>
  <w:num w:numId="5" w16cid:durableId="1577471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9C"/>
    <w:rsid w:val="001139FB"/>
    <w:rsid w:val="00126A1B"/>
    <w:rsid w:val="0018301D"/>
    <w:rsid w:val="00205D92"/>
    <w:rsid w:val="00222BA7"/>
    <w:rsid w:val="0024799C"/>
    <w:rsid w:val="00292F84"/>
    <w:rsid w:val="00293BD4"/>
    <w:rsid w:val="003240AE"/>
    <w:rsid w:val="003252BA"/>
    <w:rsid w:val="00532CA0"/>
    <w:rsid w:val="005C3A01"/>
    <w:rsid w:val="006D0570"/>
    <w:rsid w:val="0073083B"/>
    <w:rsid w:val="00790ACA"/>
    <w:rsid w:val="007C3DEA"/>
    <w:rsid w:val="007D43A9"/>
    <w:rsid w:val="008C68EA"/>
    <w:rsid w:val="00907A12"/>
    <w:rsid w:val="009C2125"/>
    <w:rsid w:val="009F7898"/>
    <w:rsid w:val="00A6633E"/>
    <w:rsid w:val="00A97264"/>
    <w:rsid w:val="00AE488A"/>
    <w:rsid w:val="00B253A3"/>
    <w:rsid w:val="00C334D9"/>
    <w:rsid w:val="00C36A1E"/>
    <w:rsid w:val="00D13570"/>
    <w:rsid w:val="00D15272"/>
    <w:rsid w:val="00D76D06"/>
    <w:rsid w:val="00DA6861"/>
    <w:rsid w:val="00DB6045"/>
    <w:rsid w:val="00E354FB"/>
    <w:rsid w:val="00E37984"/>
    <w:rsid w:val="00EB215B"/>
    <w:rsid w:val="00F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17A6"/>
  <w15:chartTrackingRefBased/>
  <w15:docId w15:val="{E545BF0C-A185-4D6A-847D-D243784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798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37984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98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379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A_Sobanska</cp:lastModifiedBy>
  <cp:revision>7</cp:revision>
  <cp:lastPrinted>2025-07-29T08:02:00Z</cp:lastPrinted>
  <dcterms:created xsi:type="dcterms:W3CDTF">2025-08-08T05:39:00Z</dcterms:created>
  <dcterms:modified xsi:type="dcterms:W3CDTF">2025-08-08T09:55:00Z</dcterms:modified>
</cp:coreProperties>
</file>