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4" w:rsidRPr="00C26E71" w:rsidRDefault="00092E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Piotrków Trybunalski, dnia </w:t>
      </w:r>
      <w:r w:rsidR="00015051">
        <w:rPr>
          <w:rFonts w:ascii="Times New Roman" w:eastAsia="Calibri" w:hAnsi="Times New Roman" w:cs="Times New Roman"/>
          <w:sz w:val="24"/>
          <w:szCs w:val="24"/>
        </w:rPr>
        <w:t>8.03.2022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</w:pPr>
      <w:r w:rsidRPr="00C26E7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>INFORMACJA O ZŁOŻONYCH OFERTACH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092E41" w:rsidP="00C26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ab/>
        <w:t xml:space="preserve">Szkoła Podstawowa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 z Oddziałami Integracyjnymi im. A. F. Modrzewskiego </w:t>
      </w:r>
      <w:r w:rsidR="00AC5784">
        <w:rPr>
          <w:rFonts w:ascii="Times New Roman" w:eastAsia="Calibri" w:hAnsi="Times New Roman" w:cs="Times New Roman"/>
          <w:sz w:val="24"/>
          <w:szCs w:val="24"/>
        </w:rPr>
        <w:t>w </w:t>
      </w:r>
      <w:r w:rsidRPr="00C26E71">
        <w:rPr>
          <w:rFonts w:ascii="Times New Roman" w:eastAsia="Calibri" w:hAnsi="Times New Roman" w:cs="Times New Roman"/>
          <w:sz w:val="24"/>
          <w:szCs w:val="24"/>
        </w:rPr>
        <w:t>Piot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rkowie Trybunalskim informuje,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iż w postępowaniu o udzielenie zamówienia publicznego </w:t>
      </w:r>
      <w:r w:rsidRPr="00C26E71">
        <w:rPr>
          <w:rFonts w:ascii="Times New Roman" w:eastAsia="Calibri" w:hAnsi="Times New Roman" w:cs="Times New Roman"/>
          <w:b/>
          <w:sz w:val="24"/>
          <w:szCs w:val="24"/>
        </w:rPr>
        <w:t>na zakup</w:t>
      </w:r>
      <w:r w:rsidR="000643D5">
        <w:rPr>
          <w:rFonts w:ascii="Times New Roman" w:eastAsia="Calibri" w:hAnsi="Times New Roman" w:cs="Times New Roman"/>
          <w:b/>
          <w:sz w:val="24"/>
          <w:szCs w:val="24"/>
        </w:rPr>
        <w:t xml:space="preserve"> sprzętu i wyposażenia - </w:t>
      </w:r>
      <w:r w:rsidR="003E08DD">
        <w:rPr>
          <w:rFonts w:ascii="Times New Roman" w:eastAsia="Calibri" w:hAnsi="Times New Roman" w:cs="Times New Roman"/>
          <w:b/>
          <w:sz w:val="24"/>
          <w:szCs w:val="24"/>
        </w:rPr>
        <w:t>robotyki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>,</w:t>
      </w:r>
      <w:r w:rsidR="008D5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71">
        <w:rPr>
          <w:rFonts w:ascii="Times New Roman" w:eastAsia="Calibri" w:hAnsi="Times New Roman" w:cs="Times New Roman"/>
          <w:sz w:val="24"/>
          <w:szCs w:val="24"/>
        </w:rPr>
        <w:t>prowadzony</w:t>
      </w:r>
      <w:r w:rsidR="00AC5784">
        <w:rPr>
          <w:rFonts w:ascii="Times New Roman" w:eastAsia="Calibri" w:hAnsi="Times New Roman" w:cs="Times New Roman"/>
          <w:sz w:val="24"/>
          <w:szCs w:val="24"/>
        </w:rPr>
        <w:t>m zgodnie z art. 2 ust. 1 pkt 1 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ustawy Prawo </w:t>
      </w:r>
      <w:bookmarkStart w:id="0" w:name="_GoBack"/>
      <w:bookmarkEnd w:id="0"/>
      <w:r w:rsidRPr="00C26E71">
        <w:rPr>
          <w:rFonts w:ascii="Times New Roman" w:eastAsia="Calibri" w:hAnsi="Times New Roman" w:cs="Times New Roman"/>
          <w:sz w:val="24"/>
          <w:szCs w:val="24"/>
        </w:rPr>
        <w:t>zamówień publicznych, co do którego przepisy ustawy  z dnia 11 września 2019 ro</w:t>
      </w:r>
      <w:r w:rsidR="00015051">
        <w:rPr>
          <w:rFonts w:ascii="Times New Roman" w:eastAsia="Calibri" w:hAnsi="Times New Roman" w:cs="Times New Roman"/>
          <w:sz w:val="24"/>
          <w:szCs w:val="24"/>
        </w:rPr>
        <w:t>ku Prawo zamówień publicznych (</w:t>
      </w:r>
      <w:proofErr w:type="spellStart"/>
      <w:r w:rsidRPr="00C26E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. Dz.U. z 2021 r. poz. 1129 ze zm.) nie mają zastosowania, do upływu terminu składania ofert tj. </w:t>
      </w:r>
      <w:r w:rsidR="00015051">
        <w:rPr>
          <w:rFonts w:ascii="Times New Roman" w:eastAsia="Calibri" w:hAnsi="Times New Roman" w:cs="Times New Roman"/>
          <w:sz w:val="24"/>
          <w:szCs w:val="24"/>
        </w:rPr>
        <w:t>8.03.2022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>r. do godz. 10: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00</w:t>
      </w:r>
      <w:r w:rsidR="00A35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051" w:rsidRPr="00015051">
        <w:rPr>
          <w:rFonts w:ascii="Times New Roman" w:eastAsia="Calibri" w:hAnsi="Times New Roman" w:cs="Times New Roman"/>
          <w:b/>
          <w:sz w:val="24"/>
          <w:szCs w:val="24"/>
        </w:rPr>
        <w:t xml:space="preserve">nie </w:t>
      </w:r>
      <w:r w:rsidR="00015051">
        <w:rPr>
          <w:rFonts w:ascii="Times New Roman" w:eastAsia="Calibri" w:hAnsi="Times New Roman" w:cs="Times New Roman"/>
          <w:sz w:val="24"/>
          <w:szCs w:val="24"/>
        </w:rPr>
        <w:t xml:space="preserve">wpłynęła żadna </w:t>
      </w:r>
      <w:r w:rsidR="00C26E71">
        <w:rPr>
          <w:rFonts w:ascii="Times New Roman" w:eastAsia="Calibri" w:hAnsi="Times New Roman" w:cs="Times New Roman"/>
          <w:sz w:val="24"/>
          <w:szCs w:val="24"/>
        </w:rPr>
        <w:t>ofert</w:t>
      </w:r>
      <w:r w:rsidR="00A35B3E">
        <w:rPr>
          <w:rFonts w:ascii="Times New Roman" w:eastAsia="Calibri" w:hAnsi="Times New Roman" w:cs="Times New Roman"/>
          <w:sz w:val="24"/>
          <w:szCs w:val="24"/>
        </w:rPr>
        <w:t>a</w:t>
      </w:r>
      <w:r w:rsidRPr="00C26E71">
        <w:rPr>
          <w:rFonts w:ascii="Times New Roman" w:eastAsia="Calibri" w:hAnsi="Times New Roman" w:cs="Times New Roman"/>
          <w:sz w:val="24"/>
          <w:szCs w:val="24"/>
        </w:rPr>
        <w:t>:</w:t>
      </w:r>
      <w:r w:rsidR="00CB7A63" w:rsidRPr="00C26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A63" w:rsidRPr="00C26E71" w:rsidRDefault="00CB7A63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CFC" w:rsidRPr="00C26E71" w:rsidRDefault="002B7CFC" w:rsidP="00CB7A6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7A63" w:rsidRPr="00C26E71" w:rsidRDefault="00CB7A6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Pr="00C26E71">
        <w:rPr>
          <w:rFonts w:ascii="Times New Roman" w:eastAsia="Calibri" w:hAnsi="Times New Roman" w:cs="Times New Roman"/>
          <w:sz w:val="24"/>
          <w:szCs w:val="24"/>
        </w:rPr>
        <w:br/>
      </w:r>
      <w:r w:rsidR="002A6544">
        <w:rPr>
          <w:rFonts w:ascii="Times New Roman" w:eastAsia="Calibri" w:hAnsi="Times New Roman" w:cs="Times New Roman"/>
          <w:sz w:val="24"/>
          <w:szCs w:val="24"/>
        </w:rPr>
        <w:t xml:space="preserve">24 600,00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zł brutto.</w:t>
      </w: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CB7A63" w:rsidP="00CB7A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 w:rsidP="00AC578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Dyrektor SP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271C4" w:rsidRPr="00C26E71" w:rsidSect="00AC57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2C1"/>
    <w:multiLevelType w:val="multilevel"/>
    <w:tmpl w:val="C62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3F82"/>
    <w:multiLevelType w:val="multilevel"/>
    <w:tmpl w:val="384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015051"/>
    <w:rsid w:val="000643D5"/>
    <w:rsid w:val="00092E41"/>
    <w:rsid w:val="002A6544"/>
    <w:rsid w:val="002B7CFC"/>
    <w:rsid w:val="003E08DD"/>
    <w:rsid w:val="00415A78"/>
    <w:rsid w:val="007348DD"/>
    <w:rsid w:val="008271C4"/>
    <w:rsid w:val="008C7D01"/>
    <w:rsid w:val="008D5D3F"/>
    <w:rsid w:val="00A35B3E"/>
    <w:rsid w:val="00AC5784"/>
    <w:rsid w:val="00C26E71"/>
    <w:rsid w:val="00CB7A63"/>
    <w:rsid w:val="00E0161C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1FF5"/>
  <w15:docId w15:val="{89F60315-3AAE-4B88-AC96-D09B3F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W_Struzycka</dc:creator>
  <cp:lastModifiedBy>magdalena.bobras@outlook.com</cp:lastModifiedBy>
  <cp:revision>2</cp:revision>
  <cp:lastPrinted>2022-03-09T08:52:00Z</cp:lastPrinted>
  <dcterms:created xsi:type="dcterms:W3CDTF">2022-03-09T08:52:00Z</dcterms:created>
  <dcterms:modified xsi:type="dcterms:W3CDTF">2022-03-09T08:52:00Z</dcterms:modified>
</cp:coreProperties>
</file>